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06022" w14:textId="5A4A95BA" w:rsidR="00B76D65" w:rsidRPr="00DD4DC5" w:rsidRDefault="00B76D65" w:rsidP="00B76D65">
      <w:r w:rsidRPr="00DD4DC5">
        <w:t xml:space="preserve">Appel à communication / Call for </w:t>
      </w:r>
      <w:r w:rsidR="00A047D0" w:rsidRPr="00DD4DC5">
        <w:t>P</w:t>
      </w:r>
      <w:r w:rsidRPr="00DD4DC5">
        <w:t>aper</w:t>
      </w:r>
      <w:r w:rsidR="00A047D0" w:rsidRPr="00DD4DC5">
        <w:t>s</w:t>
      </w:r>
      <w:r w:rsidRPr="00DD4DC5">
        <w:t xml:space="preserve"> </w:t>
      </w:r>
    </w:p>
    <w:p w14:paraId="7324F195" w14:textId="77777777" w:rsidR="00B76D65" w:rsidRPr="00DD4DC5" w:rsidRDefault="00B76D65" w:rsidP="00B76D65"/>
    <w:p w14:paraId="6B54DD6F" w14:textId="77777777" w:rsidR="00B76D65" w:rsidRPr="00DD4DC5" w:rsidRDefault="00B76D65" w:rsidP="00B76D65"/>
    <w:p w14:paraId="31BFD25A" w14:textId="77777777" w:rsidR="00B76D65" w:rsidRPr="00DD4DC5" w:rsidRDefault="00B76D65" w:rsidP="00B76D65">
      <w:pPr>
        <w:jc w:val="center"/>
        <w:rPr>
          <w:b/>
        </w:rPr>
      </w:pPr>
    </w:p>
    <w:p w14:paraId="26F5973F" w14:textId="64042B9A" w:rsidR="00834730" w:rsidRPr="007F6E45" w:rsidRDefault="00B76D65" w:rsidP="00B76D65">
      <w:pPr>
        <w:jc w:val="center"/>
        <w:rPr>
          <w:b/>
          <w:lang w:val="fr-FR"/>
        </w:rPr>
      </w:pPr>
      <w:r w:rsidRPr="007F6E45">
        <w:rPr>
          <w:b/>
        </w:rPr>
        <w:t>The People</w:t>
      </w:r>
      <w:r w:rsidR="00BE4758" w:rsidRPr="007F6E45">
        <w:rPr>
          <w:b/>
        </w:rPr>
        <w:t>’</w:t>
      </w:r>
      <w:r w:rsidRPr="007F6E45">
        <w:rPr>
          <w:b/>
        </w:rPr>
        <w:t>s Conference:</w:t>
      </w:r>
      <w:r w:rsidR="00834730" w:rsidRPr="007F6E45">
        <w:rPr>
          <w:b/>
        </w:rPr>
        <w:t> The Transnational Legacies of 1919.   </w:t>
      </w:r>
      <w:r w:rsidR="00834730" w:rsidRPr="007F6E45">
        <w:rPr>
          <w:b/>
          <w:lang w:val="fr-FR"/>
        </w:rPr>
        <w:t>La conférence des peuples</w:t>
      </w:r>
      <w:r w:rsidR="00A047D0" w:rsidRPr="007F6E45">
        <w:rPr>
          <w:b/>
          <w:lang w:val="fr-FR"/>
        </w:rPr>
        <w:t xml:space="preserve"> : </w:t>
      </w:r>
      <w:r w:rsidR="004D03DB" w:rsidRPr="007F6E45">
        <w:rPr>
          <w:b/>
          <w:lang w:val="fr-FR"/>
        </w:rPr>
        <w:t>l</w:t>
      </w:r>
      <w:r w:rsidR="00834730" w:rsidRPr="007F6E45">
        <w:rPr>
          <w:b/>
          <w:lang w:val="fr-FR"/>
        </w:rPr>
        <w:t>es héritages transnationaux de 1919.</w:t>
      </w:r>
    </w:p>
    <w:p w14:paraId="36B8097B" w14:textId="77777777" w:rsidR="00B76D65" w:rsidRPr="007F6E45" w:rsidRDefault="00B76D65" w:rsidP="00B76D65">
      <w:pPr>
        <w:jc w:val="center"/>
        <w:rPr>
          <w:lang w:val="fr-CA"/>
        </w:rPr>
      </w:pPr>
    </w:p>
    <w:p w14:paraId="4D5072FF" w14:textId="77777777" w:rsidR="00B76D65" w:rsidRPr="007F6E45" w:rsidRDefault="00B76D65" w:rsidP="00B76D65">
      <w:pPr>
        <w:jc w:val="center"/>
      </w:pPr>
      <w:r w:rsidRPr="007F6E45">
        <w:t>Royal Military College of Canada, Kingston (Ontario)</w:t>
      </w:r>
    </w:p>
    <w:p w14:paraId="22588D23" w14:textId="77777777" w:rsidR="00834730" w:rsidRPr="0006134E" w:rsidRDefault="00834730" w:rsidP="00B76D65">
      <w:pPr>
        <w:jc w:val="center"/>
      </w:pPr>
      <w:r w:rsidRPr="007F6E45">
        <w:t>November 7-</w:t>
      </w:r>
      <w:r w:rsidR="00B76D65" w:rsidRPr="007F6E45">
        <w:t>8 2019</w:t>
      </w:r>
      <w:r w:rsidRPr="0006134E">
        <w:t xml:space="preserve"> </w:t>
      </w:r>
    </w:p>
    <w:p w14:paraId="3A2B2BCA" w14:textId="77777777" w:rsidR="00834730" w:rsidRPr="0006134E" w:rsidRDefault="00834730" w:rsidP="00834730"/>
    <w:p w14:paraId="253BC771" w14:textId="7F577B39" w:rsidR="00834730" w:rsidRPr="0006134E" w:rsidRDefault="00834730" w:rsidP="00834730">
      <w:r w:rsidRPr="0006134E">
        <w:t xml:space="preserve">Annual History Symposium </w:t>
      </w:r>
    </w:p>
    <w:p w14:paraId="015EF27A" w14:textId="77777777" w:rsidR="00834730" w:rsidRPr="0006134E" w:rsidRDefault="00834730" w:rsidP="00834730"/>
    <w:p w14:paraId="3288DD2E" w14:textId="1D4BBD0A" w:rsidR="00834730" w:rsidRDefault="00834730" w:rsidP="006628EC">
      <w:r w:rsidRPr="00834730">
        <w:t xml:space="preserve">On the hundredth anniversary of the </w:t>
      </w:r>
      <w:r>
        <w:t xml:space="preserve">world changing Paris Peace Conference and </w:t>
      </w:r>
      <w:r w:rsidR="00A047D0">
        <w:t xml:space="preserve">of </w:t>
      </w:r>
      <w:r>
        <w:t>the Treaty of Versailles</w:t>
      </w:r>
      <w:r w:rsidR="00A047D0">
        <w:t>,</w:t>
      </w:r>
      <w:r>
        <w:t xml:space="preserve"> the Department of History of the Royal Military College of Canada is hosting a conference to examine </w:t>
      </w:r>
      <w:r w:rsidR="00A047D0">
        <w:t>their</w:t>
      </w:r>
      <w:r>
        <w:t xml:space="preserve"> impact on transnational </w:t>
      </w:r>
      <w:r w:rsidR="003C488B">
        <w:t xml:space="preserve">and international </w:t>
      </w:r>
      <w:r>
        <w:t>movements</w:t>
      </w:r>
      <w:r w:rsidR="003C488B">
        <w:t xml:space="preserve"> and institutions</w:t>
      </w:r>
      <w:r>
        <w:t xml:space="preserve">. Most scholarship to date has focussed on what happened in Paris in 1919 from the perspective of the coming of the Second World War, and </w:t>
      </w:r>
      <w:r w:rsidR="00D91E47">
        <w:t xml:space="preserve">on </w:t>
      </w:r>
      <w:r>
        <w:t>the inability of the Treaty of Versa</w:t>
      </w:r>
      <w:bookmarkStart w:id="0" w:name="_GoBack"/>
      <w:bookmarkEnd w:id="0"/>
      <w:r>
        <w:t xml:space="preserve">illes and </w:t>
      </w:r>
      <w:r w:rsidR="00A047D0">
        <w:t xml:space="preserve">of </w:t>
      </w:r>
      <w:r>
        <w:t xml:space="preserve">the League of Nations to prevent a second global conflagration. </w:t>
      </w:r>
      <w:r w:rsidR="006628EC">
        <w:t>Only recently has more attention</w:t>
      </w:r>
      <w:r w:rsidR="0006134E">
        <w:t xml:space="preserve"> </w:t>
      </w:r>
      <w:r w:rsidR="006628EC">
        <w:t>been paid to the explosion of i</w:t>
      </w:r>
      <w:r>
        <w:t>nternational and transnational institutions and organizations created in aftermath of 1919</w:t>
      </w:r>
      <w:r w:rsidR="006628EC">
        <w:t>. The Paris Peace Conference was the first international conference to draw upon the input of individuals and private groups, while others met in parallel conferences to discuss what was happening or should be happening within the halls of Versailles. In that sense</w:t>
      </w:r>
      <w:r w:rsidR="00A047D0">
        <w:t>,</w:t>
      </w:r>
      <w:r w:rsidR="006628EC">
        <w:t xml:space="preserve"> Paris</w:t>
      </w:r>
      <w:r w:rsidR="00A047D0">
        <w:t> </w:t>
      </w:r>
      <w:r w:rsidR="006628EC">
        <w:t xml:space="preserve">1919 opened the door to popular participation in global treaty making that continues to this day.  </w:t>
      </w:r>
    </w:p>
    <w:p w14:paraId="479A03A8" w14:textId="77777777" w:rsidR="00834730" w:rsidRPr="00834730" w:rsidRDefault="00834730" w:rsidP="00834730"/>
    <w:p w14:paraId="7A8B101E" w14:textId="7AD15890" w:rsidR="00834730" w:rsidRDefault="00834730" w:rsidP="00834730">
      <w:r w:rsidRPr="00834730">
        <w:t>The organizing committee solicits proposals for pape</w:t>
      </w:r>
      <w:r w:rsidR="006628EC">
        <w:t xml:space="preserve">rs on the short and long term legacies that the Paris Peace Conference (1919) has had on international and transnational movements and institutions over the past century. </w:t>
      </w:r>
      <w:r w:rsidR="00A047D0">
        <w:t>A</w:t>
      </w:r>
      <w:r w:rsidR="006628EC">
        <w:t>reas of study might include</w:t>
      </w:r>
      <w:r w:rsidR="003C488B">
        <w:t>, but are not limited to</w:t>
      </w:r>
      <w:r w:rsidR="006628EC">
        <w:t>:</w:t>
      </w:r>
    </w:p>
    <w:p w14:paraId="43F64D61" w14:textId="77777777" w:rsidR="006628EC" w:rsidRDefault="006628EC" w:rsidP="00834730"/>
    <w:p w14:paraId="5B034D17" w14:textId="22C9F33E" w:rsidR="006628EC" w:rsidRDefault="006628EC" w:rsidP="006628EC">
      <w:pPr>
        <w:pStyle w:val="Paragraphedeliste"/>
        <w:numPr>
          <w:ilvl w:val="0"/>
          <w:numId w:val="1"/>
        </w:numPr>
      </w:pPr>
      <w:r>
        <w:t xml:space="preserve">International, transnational, non-governmental organizations </w:t>
      </w:r>
      <w:r w:rsidR="00B8482D">
        <w:t>;</w:t>
      </w:r>
    </w:p>
    <w:p w14:paraId="28B156CE" w14:textId="0B464B78" w:rsidR="006628EC" w:rsidRDefault="006628EC" w:rsidP="006628EC">
      <w:pPr>
        <w:pStyle w:val="Paragraphedeliste"/>
        <w:numPr>
          <w:ilvl w:val="0"/>
          <w:numId w:val="1"/>
        </w:numPr>
      </w:pPr>
      <w:r>
        <w:t xml:space="preserve">Human Rights </w:t>
      </w:r>
      <w:r w:rsidR="00B8482D">
        <w:t>;</w:t>
      </w:r>
    </w:p>
    <w:p w14:paraId="365BE272" w14:textId="3885514A" w:rsidR="006628EC" w:rsidRDefault="006628EC" w:rsidP="006628EC">
      <w:pPr>
        <w:pStyle w:val="Paragraphedeliste"/>
        <w:numPr>
          <w:ilvl w:val="0"/>
          <w:numId w:val="1"/>
        </w:numPr>
      </w:pPr>
      <w:r>
        <w:t xml:space="preserve">Disarmament </w:t>
      </w:r>
      <w:r w:rsidR="003C488B">
        <w:t>and Rules of Armed Conflict</w:t>
      </w:r>
      <w:r w:rsidR="00B8482D">
        <w:t>;</w:t>
      </w:r>
      <w:r w:rsidR="003C488B">
        <w:t xml:space="preserve"> </w:t>
      </w:r>
    </w:p>
    <w:p w14:paraId="7E0AFF6F" w14:textId="6D8C4D76" w:rsidR="006628EC" w:rsidRDefault="006628EC" w:rsidP="006628EC">
      <w:pPr>
        <w:pStyle w:val="Paragraphedeliste"/>
        <w:numPr>
          <w:ilvl w:val="0"/>
          <w:numId w:val="1"/>
        </w:numPr>
      </w:pPr>
      <w:r>
        <w:t>Veterans’ Rehabilitation/Demobilization</w:t>
      </w:r>
      <w:r w:rsidR="00B8482D">
        <w:t>;</w:t>
      </w:r>
    </w:p>
    <w:p w14:paraId="06F6453B" w14:textId="3A848FF1" w:rsidR="006628EC" w:rsidRDefault="003C488B" w:rsidP="006628EC">
      <w:pPr>
        <w:pStyle w:val="Paragraphedeliste"/>
        <w:numPr>
          <w:ilvl w:val="0"/>
          <w:numId w:val="1"/>
        </w:numPr>
      </w:pPr>
      <w:r>
        <w:t>Human migration (Refugees, Sanctuary)</w:t>
      </w:r>
      <w:r w:rsidR="00B8482D">
        <w:t>;</w:t>
      </w:r>
    </w:p>
    <w:p w14:paraId="30CA9E4F" w14:textId="0A92F5EF" w:rsidR="003C488B" w:rsidRDefault="003C488B" w:rsidP="006628EC">
      <w:pPr>
        <w:pStyle w:val="Paragraphedeliste"/>
        <w:numPr>
          <w:ilvl w:val="0"/>
          <w:numId w:val="1"/>
        </w:numPr>
      </w:pPr>
      <w:r>
        <w:t xml:space="preserve">Peace (including peacekeeping and peace enforcement) </w:t>
      </w:r>
      <w:r w:rsidR="00B8482D">
        <w:t>;</w:t>
      </w:r>
    </w:p>
    <w:p w14:paraId="6828072D" w14:textId="2EDA644B" w:rsidR="003C488B" w:rsidRDefault="003C488B" w:rsidP="006628EC">
      <w:pPr>
        <w:pStyle w:val="Paragraphedeliste"/>
        <w:numPr>
          <w:ilvl w:val="0"/>
          <w:numId w:val="1"/>
        </w:numPr>
      </w:pPr>
      <w:r>
        <w:t>Gender and international peace and security</w:t>
      </w:r>
      <w:r w:rsidR="00B8482D">
        <w:t>;</w:t>
      </w:r>
    </w:p>
    <w:p w14:paraId="784D65A2" w14:textId="42F17C15" w:rsidR="00B8482D" w:rsidRDefault="00B8482D" w:rsidP="006628EC">
      <w:pPr>
        <w:pStyle w:val="Paragraphedeliste"/>
        <w:numPr>
          <w:ilvl w:val="0"/>
          <w:numId w:val="1"/>
        </w:numPr>
      </w:pPr>
      <w:r>
        <w:t xml:space="preserve">Memory and memorials. </w:t>
      </w:r>
    </w:p>
    <w:p w14:paraId="62A83851" w14:textId="77777777" w:rsidR="004D03DB" w:rsidRDefault="004D03DB" w:rsidP="004D03DB"/>
    <w:p w14:paraId="6A8555A3" w14:textId="77777777" w:rsidR="00834730" w:rsidRDefault="00834730" w:rsidP="00834730"/>
    <w:p w14:paraId="183342BB" w14:textId="77777777" w:rsidR="00834730" w:rsidRDefault="00834730" w:rsidP="00834730">
      <w:r w:rsidRPr="00834730">
        <w:t>Preference will be given to historical studies highlighting new perspectives or new field</w:t>
      </w:r>
      <w:r w:rsidR="00A047D0">
        <w:t>s</w:t>
      </w:r>
      <w:r w:rsidRPr="00834730">
        <w:t xml:space="preserve"> of study.</w:t>
      </w:r>
    </w:p>
    <w:p w14:paraId="0193C4B9" w14:textId="77777777" w:rsidR="00D5661D" w:rsidRDefault="00834730" w:rsidP="00834730">
      <w:r w:rsidRPr="00834730">
        <w:t>Proposals in French or English should include a 200 or 300 words abstract accompanied by a one-page CV.</w:t>
      </w:r>
    </w:p>
    <w:p w14:paraId="1CEE96F2" w14:textId="77777777" w:rsidR="00B76D65" w:rsidRDefault="00B76D65" w:rsidP="00834730"/>
    <w:p w14:paraId="08217C10" w14:textId="0605CCE0" w:rsidR="00B76D65" w:rsidRPr="00434F15" w:rsidRDefault="00B76D65" w:rsidP="00834730">
      <w:pPr>
        <w:rPr>
          <w:highlight w:val="yellow"/>
        </w:rPr>
      </w:pPr>
      <w:r w:rsidRPr="00434F15">
        <w:t>Proposal</w:t>
      </w:r>
      <w:r w:rsidR="00A047D0" w:rsidRPr="00434F15">
        <w:t>s</w:t>
      </w:r>
      <w:r w:rsidRPr="00434F15">
        <w:t xml:space="preserve"> should be emailed to </w:t>
      </w:r>
      <w:hyperlink r:id="rId7" w:history="1">
        <w:r w:rsidR="00B8482D" w:rsidRPr="00434F15">
          <w:rPr>
            <w:rStyle w:val="Lienhypertexte"/>
          </w:rPr>
          <w:t>symposium 2019@rmc-cmr.ca</w:t>
        </w:r>
      </w:hyperlink>
      <w:r w:rsidRPr="00434F15">
        <w:t xml:space="preserve"> no later than </w:t>
      </w:r>
      <w:r w:rsidR="00AB5C00">
        <w:rPr>
          <w:b/>
        </w:rPr>
        <w:t>30</w:t>
      </w:r>
      <w:r w:rsidRPr="00434F15">
        <w:rPr>
          <w:b/>
        </w:rPr>
        <w:t xml:space="preserve"> November 2018</w:t>
      </w:r>
      <w:r w:rsidRPr="00434F15">
        <w:t xml:space="preserve">. </w:t>
      </w:r>
    </w:p>
    <w:p w14:paraId="07A12EFF" w14:textId="77777777" w:rsidR="00B76D65" w:rsidRPr="00434F15" w:rsidRDefault="00B76D65" w:rsidP="00834730">
      <w:pPr>
        <w:rPr>
          <w:highlight w:val="yellow"/>
        </w:rPr>
      </w:pPr>
    </w:p>
    <w:p w14:paraId="4D9498CE" w14:textId="636932E6" w:rsidR="00B76D65" w:rsidRDefault="00B76D65" w:rsidP="00834730">
      <w:r w:rsidRPr="00434F15">
        <w:t>For more information, please contact Dr.</w:t>
      </w:r>
      <w:r w:rsidR="00A047D0" w:rsidRPr="00434F15">
        <w:t> </w:t>
      </w:r>
      <w:r w:rsidRPr="00434F15">
        <w:t>Kevin Brushett (</w:t>
      </w:r>
      <w:hyperlink r:id="rId8" w:history="1">
        <w:r w:rsidRPr="00434F15">
          <w:rPr>
            <w:rStyle w:val="Lienhypertexte"/>
          </w:rPr>
          <w:t>kevin.brushett@rmc.ca</w:t>
        </w:r>
      </w:hyperlink>
      <w:r w:rsidR="005E5E30" w:rsidRPr="00434F15">
        <w:t xml:space="preserve">), </w:t>
      </w:r>
      <w:r w:rsidRPr="00434F15">
        <w:t>Dr.</w:t>
      </w:r>
      <w:r w:rsidR="00A047D0" w:rsidRPr="00434F15">
        <w:t> </w:t>
      </w:r>
      <w:r w:rsidRPr="00434F15">
        <w:t>Marie-</w:t>
      </w:r>
      <w:proofErr w:type="spellStart"/>
      <w:r w:rsidRPr="00434F15">
        <w:t>Michèle</w:t>
      </w:r>
      <w:proofErr w:type="spellEnd"/>
      <w:r w:rsidRPr="00434F15">
        <w:t xml:space="preserve"> Doucet (</w:t>
      </w:r>
      <w:hyperlink r:id="rId9" w:history="1">
        <w:r w:rsidRPr="00434F15">
          <w:rPr>
            <w:rStyle w:val="Lienhypertexte"/>
          </w:rPr>
          <w:t>marie-michele.doucet@rmc.ca</w:t>
        </w:r>
      </w:hyperlink>
      <w:r w:rsidRPr="00434F15">
        <w:t>)</w:t>
      </w:r>
      <w:r w:rsidR="005E5E30" w:rsidRPr="00434F15">
        <w:t xml:space="preserve"> or Dr. Emanuele </w:t>
      </w:r>
      <w:proofErr w:type="gramStart"/>
      <w:r w:rsidR="005E5E30" w:rsidRPr="00434F15">
        <w:t>Sica  (</w:t>
      </w:r>
      <w:proofErr w:type="gramEnd"/>
      <w:r w:rsidR="0093247B">
        <w:fldChar w:fldCharType="begin"/>
      </w:r>
      <w:r w:rsidR="0093247B">
        <w:instrText xml:space="preserve"> HYPERLINK "mailto:Emanuele.sica@rmc.ca" </w:instrText>
      </w:r>
      <w:r w:rsidR="0093247B">
        <w:fldChar w:fldCharType="separate"/>
      </w:r>
      <w:r w:rsidR="005E5E30" w:rsidRPr="00434F15">
        <w:rPr>
          <w:rStyle w:val="Lienhypertexte"/>
        </w:rPr>
        <w:t>Emanuele.sica@rmc.ca</w:t>
      </w:r>
      <w:r w:rsidR="0093247B">
        <w:rPr>
          <w:rStyle w:val="Lienhypertexte"/>
        </w:rPr>
        <w:fldChar w:fldCharType="end"/>
      </w:r>
      <w:r w:rsidR="005E5E30" w:rsidRPr="00434F15">
        <w:t xml:space="preserve"> ) .</w:t>
      </w:r>
      <w:r w:rsidR="005E5E30">
        <w:t xml:space="preserve"> </w:t>
      </w:r>
    </w:p>
    <w:p w14:paraId="58B706D1" w14:textId="77777777" w:rsidR="00B76D65" w:rsidRDefault="00B76D65">
      <w:pPr>
        <w:spacing w:after="200" w:line="276" w:lineRule="auto"/>
      </w:pPr>
      <w:r>
        <w:br w:type="page"/>
      </w:r>
    </w:p>
    <w:p w14:paraId="008D5858" w14:textId="656CD30B" w:rsidR="00B76D65" w:rsidRPr="00B76D65" w:rsidRDefault="00B76D65" w:rsidP="00B76D65">
      <w:pPr>
        <w:rPr>
          <w:lang w:val="fr-CA"/>
        </w:rPr>
      </w:pPr>
      <w:r w:rsidRPr="00B76D65">
        <w:rPr>
          <w:lang w:val="fr-CA"/>
        </w:rPr>
        <w:lastRenderedPageBreak/>
        <w:t xml:space="preserve">Appel à communication / Call for </w:t>
      </w:r>
      <w:proofErr w:type="spellStart"/>
      <w:r w:rsidR="00A047D0">
        <w:rPr>
          <w:lang w:val="fr-CA"/>
        </w:rPr>
        <w:t>P</w:t>
      </w:r>
      <w:r w:rsidRPr="00B76D65">
        <w:rPr>
          <w:lang w:val="fr-CA"/>
        </w:rPr>
        <w:t>aper</w:t>
      </w:r>
      <w:r w:rsidR="00A047D0">
        <w:rPr>
          <w:lang w:val="fr-CA"/>
        </w:rPr>
        <w:t>s</w:t>
      </w:r>
      <w:proofErr w:type="spellEnd"/>
      <w:r w:rsidRPr="00B76D65">
        <w:rPr>
          <w:lang w:val="fr-CA"/>
        </w:rPr>
        <w:t xml:space="preserve"> </w:t>
      </w:r>
    </w:p>
    <w:p w14:paraId="3E17DFD8" w14:textId="77777777" w:rsidR="00B76D65" w:rsidRPr="00B76D65" w:rsidRDefault="00B76D65" w:rsidP="00B76D65">
      <w:pPr>
        <w:rPr>
          <w:lang w:val="fr-CA"/>
        </w:rPr>
      </w:pPr>
    </w:p>
    <w:p w14:paraId="34F3340A" w14:textId="77777777" w:rsidR="00B76D65" w:rsidRPr="00B76D65" w:rsidRDefault="00B76D65" w:rsidP="00B76D65">
      <w:pPr>
        <w:jc w:val="center"/>
        <w:rPr>
          <w:b/>
          <w:lang w:val="fr-CA"/>
        </w:rPr>
      </w:pPr>
    </w:p>
    <w:p w14:paraId="712043EA" w14:textId="0626B521" w:rsidR="00B76D65" w:rsidRPr="00A047D0" w:rsidRDefault="00B76D65" w:rsidP="00B76D65">
      <w:pPr>
        <w:jc w:val="center"/>
        <w:rPr>
          <w:b/>
          <w:lang w:val="en-US"/>
        </w:rPr>
      </w:pPr>
      <w:r w:rsidRPr="00B76D65">
        <w:rPr>
          <w:b/>
          <w:lang w:val="fr-CA"/>
        </w:rPr>
        <w:t xml:space="preserve">La </w:t>
      </w:r>
      <w:r w:rsidR="00A047D0">
        <w:rPr>
          <w:b/>
          <w:lang w:val="fr-CA"/>
        </w:rPr>
        <w:t>C</w:t>
      </w:r>
      <w:r w:rsidRPr="00B76D65">
        <w:rPr>
          <w:b/>
          <w:lang w:val="fr-CA"/>
        </w:rPr>
        <w:t>onférence des peuples</w:t>
      </w:r>
      <w:r w:rsidR="00A047D0">
        <w:rPr>
          <w:b/>
          <w:lang w:val="fr-CA"/>
        </w:rPr>
        <w:t xml:space="preserve"> : </w:t>
      </w:r>
      <w:r w:rsidR="004D03DB">
        <w:rPr>
          <w:b/>
          <w:lang w:val="fr-CA"/>
        </w:rPr>
        <w:t>l</w:t>
      </w:r>
      <w:r w:rsidRPr="00B76D65">
        <w:rPr>
          <w:b/>
          <w:lang w:val="fr-CA"/>
        </w:rPr>
        <w:t xml:space="preserve">es héritages transnationaux de 1919. </w:t>
      </w:r>
      <w:r w:rsidRPr="00A047D0">
        <w:rPr>
          <w:b/>
          <w:lang w:val="en-US"/>
        </w:rPr>
        <w:t>The People</w:t>
      </w:r>
      <w:r w:rsidR="00BE4758">
        <w:rPr>
          <w:b/>
          <w:lang w:val="en-US"/>
        </w:rPr>
        <w:t>’</w:t>
      </w:r>
      <w:r w:rsidRPr="00A047D0">
        <w:rPr>
          <w:b/>
          <w:lang w:val="en-US"/>
        </w:rPr>
        <w:t>s Conference: The Transnational Legacies of 1919.   </w:t>
      </w:r>
    </w:p>
    <w:p w14:paraId="7DDA5181" w14:textId="77777777" w:rsidR="00B76D65" w:rsidRPr="00A047D0" w:rsidRDefault="00B76D65" w:rsidP="00B76D65">
      <w:pPr>
        <w:jc w:val="center"/>
        <w:rPr>
          <w:lang w:val="en-US"/>
        </w:rPr>
      </w:pPr>
    </w:p>
    <w:p w14:paraId="3B75B87A" w14:textId="77777777" w:rsidR="00B76D65" w:rsidRPr="00AB5C00" w:rsidRDefault="00B76D65" w:rsidP="00B76D65">
      <w:pPr>
        <w:jc w:val="center"/>
      </w:pPr>
      <w:proofErr w:type="spellStart"/>
      <w:r w:rsidRPr="00AB5C00">
        <w:t>Collège</w:t>
      </w:r>
      <w:proofErr w:type="spellEnd"/>
      <w:r w:rsidRPr="00AB5C00">
        <w:t xml:space="preserve"> </w:t>
      </w:r>
      <w:proofErr w:type="spellStart"/>
      <w:r w:rsidRPr="00AB5C00">
        <w:t>militaire</w:t>
      </w:r>
      <w:proofErr w:type="spellEnd"/>
      <w:r w:rsidRPr="00AB5C00">
        <w:t xml:space="preserve"> royal du Canada, Kingston (Ontario)</w:t>
      </w:r>
    </w:p>
    <w:p w14:paraId="2E32E87A" w14:textId="77777777" w:rsidR="00B76D65" w:rsidRPr="00B76D65" w:rsidRDefault="00B76D65" w:rsidP="00B76D65">
      <w:pPr>
        <w:jc w:val="center"/>
        <w:rPr>
          <w:lang w:val="fr-CA"/>
        </w:rPr>
      </w:pPr>
      <w:r w:rsidRPr="00AB5C00">
        <w:t xml:space="preserve"> </w:t>
      </w:r>
      <w:r w:rsidRPr="00B76D65">
        <w:rPr>
          <w:lang w:val="fr-CA"/>
        </w:rPr>
        <w:t xml:space="preserve">7-8 novembre 2019 </w:t>
      </w:r>
    </w:p>
    <w:p w14:paraId="720D6716" w14:textId="77777777" w:rsidR="00B76D65" w:rsidRPr="00B76D65" w:rsidRDefault="00B76D65" w:rsidP="00B76D65">
      <w:pPr>
        <w:rPr>
          <w:lang w:val="fr-CA"/>
        </w:rPr>
      </w:pPr>
    </w:p>
    <w:p w14:paraId="07389DDF" w14:textId="7003D45E" w:rsidR="00B76D65" w:rsidRPr="00B76D65" w:rsidRDefault="00B76D65" w:rsidP="00B76D65">
      <w:pPr>
        <w:rPr>
          <w:lang w:val="fr-CA"/>
        </w:rPr>
      </w:pPr>
      <w:r w:rsidRPr="00DD4DC5">
        <w:rPr>
          <w:lang w:val="fr-CA"/>
        </w:rPr>
        <w:t xml:space="preserve">Symposium annuel du </w:t>
      </w:r>
      <w:r w:rsidR="00A047D0" w:rsidRPr="00DD4DC5">
        <w:rPr>
          <w:lang w:val="fr-CA"/>
        </w:rPr>
        <w:t>D</w:t>
      </w:r>
      <w:r w:rsidRPr="00DD4DC5">
        <w:rPr>
          <w:lang w:val="fr-CA"/>
        </w:rPr>
        <w:t>épartement d’histoire</w:t>
      </w:r>
    </w:p>
    <w:p w14:paraId="220D36A0" w14:textId="77777777" w:rsidR="00B76D65" w:rsidRPr="00B76D65" w:rsidRDefault="00B76D65" w:rsidP="00B76D65">
      <w:pPr>
        <w:rPr>
          <w:lang w:val="fr-CA"/>
        </w:rPr>
      </w:pPr>
    </w:p>
    <w:p w14:paraId="6FF55DF5" w14:textId="16DA122B" w:rsidR="00B76D65" w:rsidRDefault="00B76D65" w:rsidP="00B76D65">
      <w:pPr>
        <w:rPr>
          <w:lang w:val="fr-CA"/>
        </w:rPr>
      </w:pPr>
      <w:r>
        <w:rPr>
          <w:lang w:val="fr-CA"/>
        </w:rPr>
        <w:t>À l’occasion du centenaire de la Conférence de paix de Pa</w:t>
      </w:r>
      <w:r w:rsidR="00A047D0">
        <w:rPr>
          <w:lang w:val="fr-CA"/>
        </w:rPr>
        <w:t>ris</w:t>
      </w:r>
      <w:r w:rsidR="006E5D88">
        <w:rPr>
          <w:lang w:val="fr-CA"/>
        </w:rPr>
        <w:t xml:space="preserve"> et du Traité de Versailles, le </w:t>
      </w:r>
      <w:r w:rsidR="00A047D0">
        <w:rPr>
          <w:lang w:val="fr-CA"/>
        </w:rPr>
        <w:t>D</w:t>
      </w:r>
      <w:r w:rsidR="006E5D88">
        <w:rPr>
          <w:lang w:val="fr-CA"/>
        </w:rPr>
        <w:t xml:space="preserve">épartement d’histoire du Collège militaire royal du Canada organise une conférence qui </w:t>
      </w:r>
      <w:r w:rsidR="004D03DB">
        <w:rPr>
          <w:lang w:val="fr-CA"/>
        </w:rPr>
        <w:t>portera sur</w:t>
      </w:r>
      <w:r w:rsidR="006E5D88">
        <w:rPr>
          <w:lang w:val="fr-CA"/>
        </w:rPr>
        <w:t xml:space="preserve"> </w:t>
      </w:r>
      <w:r w:rsidR="00A047D0">
        <w:rPr>
          <w:lang w:val="fr-CA"/>
        </w:rPr>
        <w:t xml:space="preserve">leur </w:t>
      </w:r>
      <w:r w:rsidR="006E5D88">
        <w:rPr>
          <w:lang w:val="fr-CA"/>
        </w:rPr>
        <w:t>impact sur les mouvements et les institutions internationa</w:t>
      </w:r>
      <w:r w:rsidR="00A047D0">
        <w:rPr>
          <w:lang w:val="fr-CA"/>
        </w:rPr>
        <w:t>ux</w:t>
      </w:r>
      <w:r w:rsidR="006E5D88">
        <w:rPr>
          <w:lang w:val="fr-CA"/>
        </w:rPr>
        <w:t xml:space="preserve"> et transnationa</w:t>
      </w:r>
      <w:r w:rsidR="00A047D0">
        <w:rPr>
          <w:lang w:val="fr-CA"/>
        </w:rPr>
        <w:t>ux</w:t>
      </w:r>
      <w:r w:rsidR="006E5D88">
        <w:rPr>
          <w:lang w:val="fr-CA"/>
        </w:rPr>
        <w:t>. Jusqu’à présent,</w:t>
      </w:r>
      <w:r w:rsidR="004D03DB">
        <w:rPr>
          <w:lang w:val="fr-CA"/>
        </w:rPr>
        <w:t xml:space="preserve"> </w:t>
      </w:r>
      <w:r w:rsidR="006E5D88">
        <w:rPr>
          <w:lang w:val="fr-CA"/>
        </w:rPr>
        <w:t xml:space="preserve">les travaux </w:t>
      </w:r>
      <w:r w:rsidR="004D03DB">
        <w:rPr>
          <w:lang w:val="fr-CA"/>
        </w:rPr>
        <w:t xml:space="preserve">qui ont porté sur la </w:t>
      </w:r>
      <w:r w:rsidR="006E5D88">
        <w:rPr>
          <w:lang w:val="fr-CA"/>
        </w:rPr>
        <w:t>Conférence de paix</w:t>
      </w:r>
      <w:r w:rsidR="004D03DB">
        <w:rPr>
          <w:lang w:val="fr-CA"/>
        </w:rPr>
        <w:t xml:space="preserve"> s’y sont surtout intéressé</w:t>
      </w:r>
      <w:r w:rsidR="0093247B">
        <w:rPr>
          <w:lang w:val="fr-CA"/>
        </w:rPr>
        <w:t>s</w:t>
      </w:r>
      <w:r w:rsidR="004D03DB">
        <w:rPr>
          <w:lang w:val="fr-CA"/>
        </w:rPr>
        <w:t xml:space="preserve"> </w:t>
      </w:r>
      <w:r w:rsidR="006E5D88">
        <w:rPr>
          <w:lang w:val="fr-CA"/>
        </w:rPr>
        <w:t>dans la perspective de la Seconde Guerre mondiale et</w:t>
      </w:r>
      <w:r w:rsidR="004D03DB">
        <w:rPr>
          <w:lang w:val="fr-CA"/>
        </w:rPr>
        <w:t xml:space="preserve"> de </w:t>
      </w:r>
      <w:r w:rsidR="006E5D88">
        <w:rPr>
          <w:lang w:val="fr-CA"/>
        </w:rPr>
        <w:t xml:space="preserve">l’incapacité du Traité de Versailles et de la Société des Nations à empêcher un deuxième conflit mondial. Plus récemment, les chercheurs ont tourné leur attention </w:t>
      </w:r>
      <w:r w:rsidR="004D03DB">
        <w:rPr>
          <w:lang w:val="fr-CA"/>
        </w:rPr>
        <w:t>vers</w:t>
      </w:r>
      <w:r w:rsidR="006E5D88">
        <w:rPr>
          <w:lang w:val="fr-CA"/>
        </w:rPr>
        <w:t xml:space="preserve"> l’apparition d’institutions et d’organisations internationales et transnationales créées après 1919. La Conférence de paix de Paris a été la première conférence internationale à accorder une aussi grande place aux individus et aux groupes privés. </w:t>
      </w:r>
      <w:r w:rsidR="00C547B3">
        <w:rPr>
          <w:lang w:val="fr-CA"/>
        </w:rPr>
        <w:t>Plusieurs groupes ont également tenu des conférences parallèles pour discuter de ce qui se pass</w:t>
      </w:r>
      <w:r w:rsidR="00A047D0">
        <w:rPr>
          <w:lang w:val="fr-CA"/>
        </w:rPr>
        <w:t>ait</w:t>
      </w:r>
      <w:r w:rsidR="00C547B3">
        <w:rPr>
          <w:lang w:val="fr-CA"/>
        </w:rPr>
        <w:t xml:space="preserve"> ou de ce qui </w:t>
      </w:r>
      <w:r w:rsidR="00A047D0">
        <w:rPr>
          <w:lang w:val="fr-CA"/>
        </w:rPr>
        <w:t xml:space="preserve">aurait dû </w:t>
      </w:r>
      <w:r w:rsidR="00C547B3">
        <w:rPr>
          <w:lang w:val="fr-CA"/>
        </w:rPr>
        <w:t>se passer</w:t>
      </w:r>
      <w:r w:rsidR="00A047D0">
        <w:rPr>
          <w:lang w:val="fr-CA"/>
        </w:rPr>
        <w:t xml:space="preserve"> dans les corridors du château de</w:t>
      </w:r>
      <w:r w:rsidR="00C547B3">
        <w:rPr>
          <w:lang w:val="fr-CA"/>
        </w:rPr>
        <w:t xml:space="preserve"> Versailles. En ce sens, la Conférence de paix </w:t>
      </w:r>
      <w:r w:rsidR="00A047D0">
        <w:rPr>
          <w:lang w:val="fr-CA"/>
        </w:rPr>
        <w:t xml:space="preserve">de Paris </w:t>
      </w:r>
      <w:r w:rsidR="00C547B3">
        <w:rPr>
          <w:lang w:val="fr-CA"/>
        </w:rPr>
        <w:t xml:space="preserve">a ouvert la voie à la participation </w:t>
      </w:r>
      <w:r w:rsidR="004D03DB">
        <w:rPr>
          <w:lang w:val="fr-CA"/>
        </w:rPr>
        <w:t xml:space="preserve">citoyenne </w:t>
      </w:r>
      <w:r w:rsidR="00C547B3">
        <w:rPr>
          <w:lang w:val="fr-CA"/>
        </w:rPr>
        <w:t xml:space="preserve">dans les affaires internationales. </w:t>
      </w:r>
    </w:p>
    <w:p w14:paraId="332264EF" w14:textId="77777777" w:rsidR="00C547B3" w:rsidRDefault="00C547B3" w:rsidP="00B76D65">
      <w:pPr>
        <w:rPr>
          <w:lang w:val="fr-CA"/>
        </w:rPr>
      </w:pPr>
    </w:p>
    <w:p w14:paraId="4986F213" w14:textId="25DA3135" w:rsidR="00C547B3" w:rsidRDefault="00C547B3" w:rsidP="00B76D65">
      <w:pPr>
        <w:rPr>
          <w:lang w:val="fr-CA"/>
        </w:rPr>
      </w:pPr>
      <w:r>
        <w:rPr>
          <w:lang w:val="fr-CA"/>
        </w:rPr>
        <w:t xml:space="preserve">Le comité organisateur de ce symposium sollicite des propositions de communication qui portent sur les impacts qu’a </w:t>
      </w:r>
      <w:proofErr w:type="gramStart"/>
      <w:r w:rsidR="0093247B">
        <w:rPr>
          <w:lang w:val="fr-CA"/>
        </w:rPr>
        <w:t>eu</w:t>
      </w:r>
      <w:proofErr w:type="gramEnd"/>
      <w:r>
        <w:rPr>
          <w:lang w:val="fr-CA"/>
        </w:rPr>
        <w:t xml:space="preserve"> la Conférence de paix de Paris à court et à long terme sur les mouvements et </w:t>
      </w:r>
      <w:r w:rsidR="00CB73B1">
        <w:rPr>
          <w:lang w:val="fr-CA"/>
        </w:rPr>
        <w:t>les institutions internationa</w:t>
      </w:r>
      <w:r w:rsidR="00A047D0">
        <w:rPr>
          <w:lang w:val="fr-CA"/>
        </w:rPr>
        <w:t>ux</w:t>
      </w:r>
      <w:r w:rsidR="00CB73B1">
        <w:rPr>
          <w:lang w:val="fr-CA"/>
        </w:rPr>
        <w:t xml:space="preserve"> et transnationa</w:t>
      </w:r>
      <w:r w:rsidR="00A047D0">
        <w:rPr>
          <w:lang w:val="fr-CA"/>
        </w:rPr>
        <w:t>ux</w:t>
      </w:r>
      <w:r>
        <w:rPr>
          <w:lang w:val="fr-CA"/>
        </w:rPr>
        <w:t xml:space="preserve"> au cours du dernier siècle</w:t>
      </w:r>
      <w:r w:rsidR="00CB73B1">
        <w:rPr>
          <w:lang w:val="fr-CA"/>
        </w:rPr>
        <w:t>. Les propositions peuvent porter sur les thèmes suivants, mais n’y sont pas limité</w:t>
      </w:r>
      <w:r w:rsidR="00A047D0">
        <w:rPr>
          <w:lang w:val="fr-CA"/>
        </w:rPr>
        <w:t>e</w:t>
      </w:r>
      <w:r w:rsidR="00CB73B1">
        <w:rPr>
          <w:lang w:val="fr-CA"/>
        </w:rPr>
        <w:t xml:space="preserve">s : </w:t>
      </w:r>
    </w:p>
    <w:p w14:paraId="5901A728" w14:textId="77777777" w:rsidR="00CB73B1" w:rsidRDefault="00CB73B1" w:rsidP="00B76D65">
      <w:pPr>
        <w:rPr>
          <w:lang w:val="fr-CA"/>
        </w:rPr>
      </w:pPr>
    </w:p>
    <w:p w14:paraId="2F7684B8" w14:textId="06DBE4F9" w:rsidR="00CB73B1" w:rsidRDefault="00CB73B1" w:rsidP="00CB73B1">
      <w:pPr>
        <w:pStyle w:val="Paragraphedeliste"/>
        <w:numPr>
          <w:ilvl w:val="0"/>
          <w:numId w:val="3"/>
        </w:numPr>
        <w:rPr>
          <w:lang w:val="fr-CA"/>
        </w:rPr>
      </w:pPr>
      <w:r>
        <w:rPr>
          <w:lang w:val="fr-CA"/>
        </w:rPr>
        <w:t>Les organisations internationales, transnationales et non</w:t>
      </w:r>
      <w:r w:rsidR="00A047D0">
        <w:rPr>
          <w:lang w:val="fr-CA"/>
        </w:rPr>
        <w:t xml:space="preserve"> </w:t>
      </w:r>
      <w:r>
        <w:rPr>
          <w:lang w:val="fr-CA"/>
        </w:rPr>
        <w:t>gouvernementales;</w:t>
      </w:r>
    </w:p>
    <w:p w14:paraId="70CE62DA" w14:textId="3CEBDAC8" w:rsidR="00CB73B1" w:rsidRDefault="00CB73B1" w:rsidP="00CB73B1">
      <w:pPr>
        <w:pStyle w:val="Paragraphedeliste"/>
        <w:numPr>
          <w:ilvl w:val="0"/>
          <w:numId w:val="3"/>
        </w:numPr>
        <w:rPr>
          <w:lang w:val="fr-CA"/>
        </w:rPr>
      </w:pPr>
      <w:r>
        <w:rPr>
          <w:lang w:val="fr-CA"/>
        </w:rPr>
        <w:t>Les droits de l’</w:t>
      </w:r>
      <w:r w:rsidR="00A047D0">
        <w:rPr>
          <w:lang w:val="fr-CA"/>
        </w:rPr>
        <w:t>H</w:t>
      </w:r>
      <w:r>
        <w:rPr>
          <w:lang w:val="fr-CA"/>
        </w:rPr>
        <w:t xml:space="preserve">omme; </w:t>
      </w:r>
    </w:p>
    <w:p w14:paraId="38B3477F" w14:textId="77777777" w:rsidR="00CB73B1" w:rsidRDefault="00CB73B1" w:rsidP="00CB73B1">
      <w:pPr>
        <w:pStyle w:val="Paragraphedeliste"/>
        <w:numPr>
          <w:ilvl w:val="0"/>
          <w:numId w:val="3"/>
        </w:numPr>
        <w:rPr>
          <w:lang w:val="fr-CA"/>
        </w:rPr>
      </w:pPr>
      <w:r>
        <w:rPr>
          <w:lang w:val="fr-CA"/>
        </w:rPr>
        <w:t>Le désarmement;</w:t>
      </w:r>
    </w:p>
    <w:p w14:paraId="50CAA82E" w14:textId="77777777" w:rsidR="00CB73B1" w:rsidRDefault="00CB73B1" w:rsidP="00CB73B1">
      <w:pPr>
        <w:pStyle w:val="Paragraphedeliste"/>
        <w:numPr>
          <w:ilvl w:val="0"/>
          <w:numId w:val="3"/>
        </w:numPr>
        <w:rPr>
          <w:lang w:val="fr-CA"/>
        </w:rPr>
      </w:pPr>
      <w:r>
        <w:rPr>
          <w:lang w:val="fr-CA"/>
        </w:rPr>
        <w:t>La réhabilitation/démobilisation des anciens combattants;</w:t>
      </w:r>
    </w:p>
    <w:p w14:paraId="09A2CCC6" w14:textId="77777777" w:rsidR="00CB73B1" w:rsidRDefault="00CB73B1" w:rsidP="00CB73B1">
      <w:pPr>
        <w:pStyle w:val="Paragraphedeliste"/>
        <w:numPr>
          <w:ilvl w:val="0"/>
          <w:numId w:val="3"/>
        </w:numPr>
        <w:rPr>
          <w:lang w:val="fr-CA"/>
        </w:rPr>
      </w:pPr>
      <w:r>
        <w:rPr>
          <w:lang w:val="fr-CA"/>
        </w:rPr>
        <w:t>Les migrations humaines (réfugiés, sanctuaires);</w:t>
      </w:r>
    </w:p>
    <w:p w14:paraId="45967629" w14:textId="3F34F895" w:rsidR="00CB73B1" w:rsidRDefault="00CB73B1" w:rsidP="00CB73B1">
      <w:pPr>
        <w:pStyle w:val="Paragraphedeliste"/>
        <w:numPr>
          <w:ilvl w:val="0"/>
          <w:numId w:val="3"/>
        </w:numPr>
        <w:rPr>
          <w:lang w:val="fr-CA"/>
        </w:rPr>
      </w:pPr>
      <w:r>
        <w:rPr>
          <w:lang w:val="fr-CA"/>
        </w:rPr>
        <w:t xml:space="preserve">La </w:t>
      </w:r>
      <w:r w:rsidR="00A047D0">
        <w:rPr>
          <w:lang w:val="fr-CA"/>
        </w:rPr>
        <w:t>p</w:t>
      </w:r>
      <w:r>
        <w:rPr>
          <w:lang w:val="fr-CA"/>
        </w:rPr>
        <w:t xml:space="preserve">aix (y compris le maintien de la paix); </w:t>
      </w:r>
    </w:p>
    <w:p w14:paraId="383FDF82" w14:textId="31E810D4" w:rsidR="00CB73B1" w:rsidRDefault="00CB73B1" w:rsidP="00CB73B1">
      <w:pPr>
        <w:pStyle w:val="Paragraphedeliste"/>
        <w:numPr>
          <w:ilvl w:val="0"/>
          <w:numId w:val="3"/>
        </w:numPr>
        <w:rPr>
          <w:lang w:val="fr-CA"/>
        </w:rPr>
      </w:pPr>
      <w:r>
        <w:rPr>
          <w:lang w:val="fr-CA"/>
        </w:rPr>
        <w:t>Le genre, la paix</w:t>
      </w:r>
      <w:r w:rsidR="00B8482D">
        <w:rPr>
          <w:lang w:val="fr-CA"/>
        </w:rPr>
        <w:t xml:space="preserve"> et la sécurité internationale; </w:t>
      </w:r>
    </w:p>
    <w:p w14:paraId="71653AD5" w14:textId="538EDFD5" w:rsidR="00B8482D" w:rsidRPr="00CB73B1" w:rsidRDefault="00B8482D" w:rsidP="00CB73B1">
      <w:pPr>
        <w:pStyle w:val="Paragraphedeliste"/>
        <w:numPr>
          <w:ilvl w:val="0"/>
          <w:numId w:val="3"/>
        </w:numPr>
        <w:rPr>
          <w:lang w:val="fr-CA"/>
        </w:rPr>
      </w:pPr>
      <w:r>
        <w:rPr>
          <w:lang w:val="fr-CA"/>
        </w:rPr>
        <w:t xml:space="preserve">Mémoire et monuments aux morts. </w:t>
      </w:r>
    </w:p>
    <w:p w14:paraId="056E4530" w14:textId="77777777" w:rsidR="00B76D65" w:rsidRPr="00B76D65" w:rsidRDefault="00B76D65" w:rsidP="00B76D65">
      <w:pPr>
        <w:rPr>
          <w:lang w:val="fr-CA"/>
        </w:rPr>
      </w:pPr>
    </w:p>
    <w:p w14:paraId="7260F66F" w14:textId="6E31425E" w:rsidR="00CB73B1" w:rsidRDefault="00CB73B1" w:rsidP="00CB73B1">
      <w:pPr>
        <w:jc w:val="both"/>
        <w:rPr>
          <w:lang w:val="fr-FR"/>
        </w:rPr>
      </w:pPr>
      <w:r>
        <w:rPr>
          <w:lang w:val="fr-FR"/>
        </w:rPr>
        <w:t xml:space="preserve">La préférence sera accordée aux études historiques faisant ressortir de nouvelles perspectives ou </w:t>
      </w:r>
      <w:r w:rsidR="00A047D0">
        <w:rPr>
          <w:lang w:val="fr-FR"/>
        </w:rPr>
        <w:t xml:space="preserve">de nouveaux </w:t>
      </w:r>
      <w:r>
        <w:rPr>
          <w:lang w:val="fr-FR"/>
        </w:rPr>
        <w:t>champs d’étude</w:t>
      </w:r>
      <w:r w:rsidR="00A047D0">
        <w:rPr>
          <w:lang w:val="fr-FR"/>
        </w:rPr>
        <w:t>s</w:t>
      </w:r>
      <w:r>
        <w:rPr>
          <w:lang w:val="fr-FR"/>
        </w:rPr>
        <w:t xml:space="preserve">. Les propositions, en français ou en anglais, doivent prendre la forme d’un résumé de 200 ou 300 mots accompagné d’un CV d’une page. </w:t>
      </w:r>
    </w:p>
    <w:p w14:paraId="0CDB02C7" w14:textId="77777777" w:rsidR="00CB73B1" w:rsidRDefault="00CB73B1" w:rsidP="00CB73B1">
      <w:pPr>
        <w:jc w:val="both"/>
        <w:rPr>
          <w:lang w:val="fr-FR"/>
        </w:rPr>
      </w:pPr>
    </w:p>
    <w:p w14:paraId="490648E9" w14:textId="3C9CDFAD" w:rsidR="00B76D65" w:rsidRPr="00CB73B1" w:rsidRDefault="00CB73B1" w:rsidP="00CB73B1">
      <w:pPr>
        <w:jc w:val="both"/>
        <w:rPr>
          <w:lang w:val="fr-FR"/>
        </w:rPr>
      </w:pPr>
      <w:r>
        <w:rPr>
          <w:lang w:val="fr-FR"/>
        </w:rPr>
        <w:t>Les propositions doivent être envoyées par courriel à l’adresse suivante </w:t>
      </w:r>
      <w:hyperlink r:id="rId10" w:history="1">
        <w:r w:rsidR="00B8482D" w:rsidRPr="00566B80">
          <w:rPr>
            <w:rStyle w:val="Lienhypertexte"/>
            <w:lang w:val="fr-CA"/>
          </w:rPr>
          <w:t>symposium2019@rmc-cmr.ca</w:t>
        </w:r>
      </w:hyperlink>
      <w:r w:rsidR="00B76D65" w:rsidRPr="00B76D65">
        <w:rPr>
          <w:lang w:val="fr-CA"/>
        </w:rPr>
        <w:t xml:space="preserve"> </w:t>
      </w:r>
      <w:r>
        <w:rPr>
          <w:lang w:val="fr-CA"/>
        </w:rPr>
        <w:t xml:space="preserve">au plus tard </w:t>
      </w:r>
      <w:r w:rsidR="00AB5C00">
        <w:rPr>
          <w:b/>
          <w:lang w:val="fr-CA"/>
        </w:rPr>
        <w:t>le 30</w:t>
      </w:r>
      <w:r w:rsidRPr="00CB73B1">
        <w:rPr>
          <w:b/>
          <w:lang w:val="fr-CA"/>
        </w:rPr>
        <w:t xml:space="preserve"> novembre 2018</w:t>
      </w:r>
      <w:r>
        <w:rPr>
          <w:lang w:val="fr-CA"/>
        </w:rPr>
        <w:t xml:space="preserve">. </w:t>
      </w:r>
      <w:r w:rsidR="00B76D65" w:rsidRPr="00B76D65">
        <w:rPr>
          <w:lang w:val="fr-CA"/>
        </w:rPr>
        <w:t xml:space="preserve"> </w:t>
      </w:r>
    </w:p>
    <w:p w14:paraId="1127EA77" w14:textId="4BA05A17" w:rsidR="00B76D65" w:rsidRDefault="004A03B8" w:rsidP="004A03B8">
      <w:pPr>
        <w:tabs>
          <w:tab w:val="left" w:pos="1655"/>
        </w:tabs>
        <w:rPr>
          <w:lang w:val="fr-CA"/>
        </w:rPr>
      </w:pPr>
      <w:r>
        <w:rPr>
          <w:lang w:val="fr-CA"/>
        </w:rPr>
        <w:tab/>
      </w:r>
    </w:p>
    <w:p w14:paraId="02DB9B30" w14:textId="0A6EA8A7" w:rsidR="00B76D65" w:rsidRPr="004D03DB" w:rsidRDefault="00CB73B1" w:rsidP="00834730">
      <w:pPr>
        <w:rPr>
          <w:lang w:val="fr-CA"/>
        </w:rPr>
      </w:pPr>
      <w:r>
        <w:rPr>
          <w:lang w:val="fr-CA"/>
        </w:rPr>
        <w:t xml:space="preserve">Pour plus d’information, veuillez contacter </w:t>
      </w:r>
      <w:r w:rsidR="004D03DB">
        <w:rPr>
          <w:lang w:val="fr-CA"/>
        </w:rPr>
        <w:t xml:space="preserve">le professeur Kevin Brushett </w:t>
      </w:r>
      <w:r w:rsidR="00B76D65" w:rsidRPr="00B76D65">
        <w:rPr>
          <w:lang w:val="fr-CA"/>
        </w:rPr>
        <w:t>(</w:t>
      </w:r>
      <w:hyperlink r:id="rId11" w:history="1">
        <w:r w:rsidR="00B76D65" w:rsidRPr="00B76D65">
          <w:rPr>
            <w:rStyle w:val="Lienhypertexte"/>
            <w:lang w:val="fr-CA"/>
          </w:rPr>
          <w:t>kevin.brushett@rmc.ca</w:t>
        </w:r>
      </w:hyperlink>
      <w:r w:rsidR="005E5E30">
        <w:rPr>
          <w:lang w:val="fr-CA"/>
        </w:rPr>
        <w:t xml:space="preserve">), la </w:t>
      </w:r>
      <w:r w:rsidR="004D03DB">
        <w:rPr>
          <w:lang w:val="fr-CA"/>
        </w:rPr>
        <w:t>professeure</w:t>
      </w:r>
      <w:r w:rsidR="00B76D65" w:rsidRPr="00B76D65">
        <w:rPr>
          <w:lang w:val="fr-CA"/>
        </w:rPr>
        <w:t xml:space="preserve"> </w:t>
      </w:r>
      <w:proofErr w:type="spellStart"/>
      <w:r w:rsidR="00B76D65" w:rsidRPr="00B76D65">
        <w:rPr>
          <w:lang w:val="fr-CA"/>
        </w:rPr>
        <w:t>Marie-Michèle</w:t>
      </w:r>
      <w:proofErr w:type="spellEnd"/>
      <w:r w:rsidR="00B76D65" w:rsidRPr="00B76D65">
        <w:rPr>
          <w:lang w:val="fr-CA"/>
        </w:rPr>
        <w:t xml:space="preserve"> Doucet (</w:t>
      </w:r>
      <w:hyperlink r:id="rId12" w:history="1">
        <w:r w:rsidR="00B76D65" w:rsidRPr="00B76D65">
          <w:rPr>
            <w:rStyle w:val="Lienhypertexte"/>
            <w:lang w:val="fr-CA"/>
          </w:rPr>
          <w:t>marie-michele.doucet@rmc.ca</w:t>
        </w:r>
      </w:hyperlink>
      <w:r w:rsidR="005E5E30">
        <w:rPr>
          <w:lang w:val="fr-CA"/>
        </w:rPr>
        <w:t xml:space="preserve">) ou le professeur </w:t>
      </w:r>
      <w:r w:rsidR="005E5E30" w:rsidRPr="005E5E30">
        <w:rPr>
          <w:lang w:val="fr-CA"/>
        </w:rPr>
        <w:t>Emanuele Sica  (</w:t>
      </w:r>
      <w:hyperlink r:id="rId13" w:history="1">
        <w:r w:rsidR="005E5E30" w:rsidRPr="005E5E30">
          <w:rPr>
            <w:rStyle w:val="Lienhypertexte"/>
            <w:lang w:val="fr-CA"/>
          </w:rPr>
          <w:t>Emanuele.sica@rmc.ca</w:t>
        </w:r>
      </w:hyperlink>
      <w:r w:rsidR="005E5E30" w:rsidRPr="005E5E30">
        <w:rPr>
          <w:lang w:val="fr-CA"/>
        </w:rPr>
        <w:t xml:space="preserve"> )</w:t>
      </w:r>
      <w:r w:rsidR="005E5E30">
        <w:rPr>
          <w:lang w:val="fr-CA"/>
        </w:rPr>
        <w:t>.</w:t>
      </w:r>
    </w:p>
    <w:sectPr w:rsidR="00B76D65" w:rsidRPr="004D03DB">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0056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0056D5" w16cid:durableId="1F577C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BEE"/>
    <w:multiLevelType w:val="hybridMultilevel"/>
    <w:tmpl w:val="4F62C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8603A6"/>
    <w:multiLevelType w:val="hybridMultilevel"/>
    <w:tmpl w:val="126030EE"/>
    <w:lvl w:ilvl="0" w:tplc="E6946954">
      <w:start w:val="4"/>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4180F4D"/>
    <w:multiLevelType w:val="hybridMultilevel"/>
    <w:tmpl w:val="7EE6D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30"/>
    <w:rsid w:val="00051FAF"/>
    <w:rsid w:val="0006134E"/>
    <w:rsid w:val="003C488B"/>
    <w:rsid w:val="00434F15"/>
    <w:rsid w:val="004A03B8"/>
    <w:rsid w:val="004D03DB"/>
    <w:rsid w:val="005D3127"/>
    <w:rsid w:val="005E5E30"/>
    <w:rsid w:val="006628EC"/>
    <w:rsid w:val="006E5D88"/>
    <w:rsid w:val="007F6E45"/>
    <w:rsid w:val="00834730"/>
    <w:rsid w:val="0093247B"/>
    <w:rsid w:val="00985CC4"/>
    <w:rsid w:val="00A047D0"/>
    <w:rsid w:val="00AB5C00"/>
    <w:rsid w:val="00AC76C3"/>
    <w:rsid w:val="00B4540E"/>
    <w:rsid w:val="00B76D65"/>
    <w:rsid w:val="00B8482D"/>
    <w:rsid w:val="00BE4758"/>
    <w:rsid w:val="00C547B3"/>
    <w:rsid w:val="00CB73B1"/>
    <w:rsid w:val="00D91E47"/>
    <w:rsid w:val="00DA3922"/>
    <w:rsid w:val="00DD4D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30"/>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28EC"/>
    <w:pPr>
      <w:ind w:left="720"/>
      <w:contextualSpacing/>
    </w:pPr>
  </w:style>
  <w:style w:type="character" w:styleId="Marquedecommentaire">
    <w:name w:val="annotation reference"/>
    <w:basedOn w:val="Policepardfaut"/>
    <w:uiPriority w:val="99"/>
    <w:semiHidden/>
    <w:unhideWhenUsed/>
    <w:rsid w:val="0006134E"/>
    <w:rPr>
      <w:sz w:val="16"/>
      <w:szCs w:val="16"/>
    </w:rPr>
  </w:style>
  <w:style w:type="paragraph" w:styleId="Commentaire">
    <w:name w:val="annotation text"/>
    <w:basedOn w:val="Normal"/>
    <w:link w:val="CommentaireCar"/>
    <w:uiPriority w:val="99"/>
    <w:semiHidden/>
    <w:unhideWhenUsed/>
    <w:rsid w:val="0006134E"/>
    <w:rPr>
      <w:sz w:val="20"/>
      <w:szCs w:val="20"/>
    </w:rPr>
  </w:style>
  <w:style w:type="character" w:customStyle="1" w:styleId="CommentaireCar">
    <w:name w:val="Commentaire Car"/>
    <w:basedOn w:val="Policepardfaut"/>
    <w:link w:val="Commentaire"/>
    <w:uiPriority w:val="99"/>
    <w:semiHidden/>
    <w:rsid w:val="0006134E"/>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6134E"/>
    <w:rPr>
      <w:b/>
      <w:bCs/>
    </w:rPr>
  </w:style>
  <w:style w:type="character" w:customStyle="1" w:styleId="ObjetducommentaireCar">
    <w:name w:val="Objet du commentaire Car"/>
    <w:basedOn w:val="CommentaireCar"/>
    <w:link w:val="Objetducommentaire"/>
    <w:uiPriority w:val="99"/>
    <w:semiHidden/>
    <w:rsid w:val="0006134E"/>
    <w:rPr>
      <w:rFonts w:ascii="Calibri" w:hAnsi="Calibri" w:cs="Times New Roman"/>
      <w:b/>
      <w:bCs/>
      <w:sz w:val="20"/>
      <w:szCs w:val="20"/>
    </w:rPr>
  </w:style>
  <w:style w:type="paragraph" w:styleId="Textedebulles">
    <w:name w:val="Balloon Text"/>
    <w:basedOn w:val="Normal"/>
    <w:link w:val="TextedebullesCar"/>
    <w:uiPriority w:val="99"/>
    <w:semiHidden/>
    <w:unhideWhenUsed/>
    <w:rsid w:val="0006134E"/>
    <w:rPr>
      <w:rFonts w:ascii="Tahoma" w:hAnsi="Tahoma" w:cs="Tahoma"/>
      <w:sz w:val="16"/>
      <w:szCs w:val="16"/>
    </w:rPr>
  </w:style>
  <w:style w:type="character" w:customStyle="1" w:styleId="TextedebullesCar">
    <w:name w:val="Texte de bulles Car"/>
    <w:basedOn w:val="Policepardfaut"/>
    <w:link w:val="Textedebulles"/>
    <w:uiPriority w:val="99"/>
    <w:semiHidden/>
    <w:rsid w:val="0006134E"/>
    <w:rPr>
      <w:rFonts w:ascii="Tahoma" w:hAnsi="Tahoma" w:cs="Tahoma"/>
      <w:sz w:val="16"/>
      <w:szCs w:val="16"/>
    </w:rPr>
  </w:style>
  <w:style w:type="character" w:styleId="Lienhypertexte">
    <w:name w:val="Hyperlink"/>
    <w:basedOn w:val="Policepardfaut"/>
    <w:uiPriority w:val="99"/>
    <w:unhideWhenUsed/>
    <w:rsid w:val="00B76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30"/>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28EC"/>
    <w:pPr>
      <w:ind w:left="720"/>
      <w:contextualSpacing/>
    </w:pPr>
  </w:style>
  <w:style w:type="character" w:styleId="Marquedecommentaire">
    <w:name w:val="annotation reference"/>
    <w:basedOn w:val="Policepardfaut"/>
    <w:uiPriority w:val="99"/>
    <w:semiHidden/>
    <w:unhideWhenUsed/>
    <w:rsid w:val="0006134E"/>
    <w:rPr>
      <w:sz w:val="16"/>
      <w:szCs w:val="16"/>
    </w:rPr>
  </w:style>
  <w:style w:type="paragraph" w:styleId="Commentaire">
    <w:name w:val="annotation text"/>
    <w:basedOn w:val="Normal"/>
    <w:link w:val="CommentaireCar"/>
    <w:uiPriority w:val="99"/>
    <w:semiHidden/>
    <w:unhideWhenUsed/>
    <w:rsid w:val="0006134E"/>
    <w:rPr>
      <w:sz w:val="20"/>
      <w:szCs w:val="20"/>
    </w:rPr>
  </w:style>
  <w:style w:type="character" w:customStyle="1" w:styleId="CommentaireCar">
    <w:name w:val="Commentaire Car"/>
    <w:basedOn w:val="Policepardfaut"/>
    <w:link w:val="Commentaire"/>
    <w:uiPriority w:val="99"/>
    <w:semiHidden/>
    <w:rsid w:val="0006134E"/>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6134E"/>
    <w:rPr>
      <w:b/>
      <w:bCs/>
    </w:rPr>
  </w:style>
  <w:style w:type="character" w:customStyle="1" w:styleId="ObjetducommentaireCar">
    <w:name w:val="Objet du commentaire Car"/>
    <w:basedOn w:val="CommentaireCar"/>
    <w:link w:val="Objetducommentaire"/>
    <w:uiPriority w:val="99"/>
    <w:semiHidden/>
    <w:rsid w:val="0006134E"/>
    <w:rPr>
      <w:rFonts w:ascii="Calibri" w:hAnsi="Calibri" w:cs="Times New Roman"/>
      <w:b/>
      <w:bCs/>
      <w:sz w:val="20"/>
      <w:szCs w:val="20"/>
    </w:rPr>
  </w:style>
  <w:style w:type="paragraph" w:styleId="Textedebulles">
    <w:name w:val="Balloon Text"/>
    <w:basedOn w:val="Normal"/>
    <w:link w:val="TextedebullesCar"/>
    <w:uiPriority w:val="99"/>
    <w:semiHidden/>
    <w:unhideWhenUsed/>
    <w:rsid w:val="0006134E"/>
    <w:rPr>
      <w:rFonts w:ascii="Tahoma" w:hAnsi="Tahoma" w:cs="Tahoma"/>
      <w:sz w:val="16"/>
      <w:szCs w:val="16"/>
    </w:rPr>
  </w:style>
  <w:style w:type="character" w:customStyle="1" w:styleId="TextedebullesCar">
    <w:name w:val="Texte de bulles Car"/>
    <w:basedOn w:val="Policepardfaut"/>
    <w:link w:val="Textedebulles"/>
    <w:uiPriority w:val="99"/>
    <w:semiHidden/>
    <w:rsid w:val="0006134E"/>
    <w:rPr>
      <w:rFonts w:ascii="Tahoma" w:hAnsi="Tahoma" w:cs="Tahoma"/>
      <w:sz w:val="16"/>
      <w:szCs w:val="16"/>
    </w:rPr>
  </w:style>
  <w:style w:type="character" w:styleId="Lienhypertexte">
    <w:name w:val="Hyperlink"/>
    <w:basedOn w:val="Policepardfaut"/>
    <w:uiPriority w:val="99"/>
    <w:unhideWhenUsed/>
    <w:rsid w:val="00B76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brushett@rmc.ca" TargetMode="External"/><Relationship Id="rId13" Type="http://schemas.openxmlformats.org/officeDocument/2006/relationships/hyperlink" Target="mailto:Emanuele.sica@rmc.ca"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symposium%202019@rmc-cmr.ca" TargetMode="External"/><Relationship Id="rId12" Type="http://schemas.openxmlformats.org/officeDocument/2006/relationships/hyperlink" Target="mailto:marie-michele.doucet@rmc.ca"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vin.brushett@rmc.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ymposium2019@rmc-cmr.ca" TargetMode="External"/><Relationship Id="rId4" Type="http://schemas.microsoft.com/office/2007/relationships/stylesWithEffects" Target="stylesWithEffects.xml"/><Relationship Id="rId9" Type="http://schemas.openxmlformats.org/officeDocument/2006/relationships/hyperlink" Target="mailto:marie-michele.doucet@rm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A0C0-C56B-460A-95FC-FCBE7C18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832</Words>
  <Characters>4745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Royal Military College of Canada</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9</cp:revision>
  <cp:lastPrinted>2018-10-17T15:35:00Z</cp:lastPrinted>
  <dcterms:created xsi:type="dcterms:W3CDTF">2018-09-27T20:23:00Z</dcterms:created>
  <dcterms:modified xsi:type="dcterms:W3CDTF">2018-10-25T13:06:00Z</dcterms:modified>
</cp:coreProperties>
</file>